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uuspqulpmef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Land Seller Questionnaire – Applicant Disclosure Form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questionnaire is designed to collect seller-disclosed information for land (raw/vacant, rural, or buildable lots). Seller responses are informational only and should be independently verified through surveys, title searches, county records, and professional inspections.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rea0wtp7ewd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Seller &amp; Property Information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Seller Name(s):</w:t>
      </w: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Mailing Address:</w:t>
      </w:r>
      <w:r w:rsidDel="00000000" w:rsidR="00000000" w:rsidRPr="00000000">
        <w:rPr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____________________ </w:t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Property Address / APN / Parcel #:</w:t>
      </w:r>
      <w:r w:rsidDel="00000000" w:rsidR="00000000" w:rsidRPr="00000000">
        <w:rPr>
          <w:rtl w:val="0"/>
        </w:rPr>
        <w:t xml:space="preserve"> 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County &amp; State:</w:t>
      </w: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Acreage (approx.):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8qyozgjn08r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Ownership &amp; Title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 you the sole owner of the property? ☐ Yes ☐ No</w:t>
        <w:br w:type="textWrapping"/>
        <w:t xml:space="preserve">If no, list all co-owners, trusts, or entities involved: 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long have you owned the property? 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are you selling the land? 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the title clear and free of liens, judgments, or back taxes? ☐ Yes ☐ No ☐ Unsure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there ever been any title issues or disputes? ☐ Yes ☐ No</w:t>
        <w:br w:type="textWrapping"/>
        <w:t xml:space="preserve">If yes, explain: 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there a recent title search or title commitment available? ☐ Yes ☐ No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any outstanding mortgages, loans, or encumbrances? ☐ Yes ☐ No</w:t>
        <w:br w:type="textWrapping"/>
        <w:t xml:space="preserve">If yes, describe: 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Will you provide a copy of the current deed? ☐ Yes ☐ No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6vtglwnbvj5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Boundaries &amp; Survey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have a recent survey or plat map? ☐ Yes ☐ No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 property boundaries clearly marked (pins, fences, markers)? ☐ Yes ☐ No ☐ Unsure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there been any boundary disputes with neighbors? ☐ Yes ☐ No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any known encroachments (fences, driveways, structures)? ☐ Yes ☐ No ☐ Unsure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Has the property been professionally surveyed within the last 10 years? ☐ Yes ☐ No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Will you provide a copy of any existing survey? ☐ Yes ☐ No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lns45vhfy25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Access &amp; Legal Rights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Does the property have legal and physical access? ☐ Yes ☐ No ☐ Unsure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the property landlocked or accessed via an easement? ☐ Yes ☐ No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type of access road serves the property? ☐ Paved ☐ Gravel ☐ Dirt ☐ Private ☐ Other: _______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maintains the access road? 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any shared roads, HOAs, or common-area fees? ☐ Yes ☐ No</w:t>
        <w:br w:type="textWrapping"/>
        <w:t xml:space="preserve">If yes, explain: _______________________________________________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access issues ever occurred (seasonal access, mud, gates, disputes)? ☐ Yes ☐ No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wme3zaf9wxd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Utilities &amp; Infrastructure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 utilities available at or near the property? (Check all that apply) ☐ Electricity ☐ Water ☐ Sewer ☐ Gas ☐ None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Approximate distance to nearest power lines: ____________________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Estimated cost to connect electricity (if known): ________________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there an existing well? ☐ Yes ☐ No</w:t>
        <w:br w:type="textWrapping"/>
        <w:t xml:space="preserve">If yes: Depth ______ Yield ______ Age ______ Test Results __________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Has a percolation (perc) test been completed? ☐ Yes ☐ No ☐ Unsure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septic system types are allowed (if known)? ________________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any water rights, limitations, or restrictions? ☐ Yes ☐ No</w:t>
        <w:br w:type="textWrapping"/>
        <w:t xml:space="preserve">If yes, describe: _______________________________________________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any utility easements been granted on the property? ☐ Yes ☐ No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qwj1yypgutq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Zoning, Restrictions &amp; Use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Current zoning classification: _________________________________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Permitted uses (check all that apply): ☐ Residential ☐ Agricultural ☐ Commercial ☐ Other: _______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deed restrictions, covenants, or HOA rules? ☐ Yes ☐ No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conservation easements or environmental restrictions? ☐ Yes ☐ No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a primary residence be built? ☐ Yes ☐ No ☐ Unsure</w:t>
        <w:br w:type="textWrapping"/>
        <w:t xml:space="preserve">If yes, note minimum size/setbacks (if known): ___________________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mobile homes, tiny homes, or short-term rentals restricted? ☐ Yes ☐ No ☐ Unsure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any variances, permits, or approvals been applied for previously? ☐ Yes ☐ No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you aware of any planned or future zoning changes nearby? ☐ Yes ☐ No ☐ Unsure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avrjtu7pij1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Environmental &amp; Natural Features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 the property located in a flood zone or designated wetland? ☐ Yes ☐ No ☐ Unsure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Has the land ever flooded or had drainage issues? ☐ Yes ☐ No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any known environmental hazards (contamination, endangered species)? ☐ Yes ☐ No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the known soil type, and has it been tested? _______________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timber, mineral, or water rights included in the sale? ☐ Yes ☐ No ☐ Unsure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owns the mineral rights (if applicable)? ____________________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xawup9wowwe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Taxes, Costs &amp; Property History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Current annual property taxes: $_______________________________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any tax exemptions (agricultural, timber, etc.)? ☐ Yes ☐ No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there ever been back taxes or rollback taxes? ☐ Yes ☐ No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was the previous or historical use of the land? _____________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any known neighbor disputes or community issues? ☐ Yes ☐ No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auibi9ipkqh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Sale &amp; Negotiation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 seller financing available? ☐ Yes ☐ No</w:t>
        <w:br w:type="textWrapping"/>
        <w:t xml:space="preserve">If yes, outline proposed terms (price, down payment, interest, length): _______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included in the sale (equipment, fixtures, improvements)? ____________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any additional disclosures, costs, or issues a buyer should know about?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k8qfuctv00w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Seller Certification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certify that the information provided above is true and correct to the best of my knowledge, but understand it does not replace buyer due diligence.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Seller Signature: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Printed Name: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